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BBDDDC" w14:textId="77777777" w:rsidR="007231F6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073AF5E6" w14:textId="77777777" w:rsidR="007231F6" w:rsidRDefault="007231F6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61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04"/>
        <w:gridCol w:w="2693"/>
        <w:gridCol w:w="5813"/>
      </w:tblGrid>
      <w:tr w:rsidR="007231F6" w14:paraId="7D2804C5" w14:textId="77777777">
        <w:trPr>
          <w:trHeight w:val="545"/>
          <w:jc w:val="center"/>
        </w:trPr>
        <w:tc>
          <w:tcPr>
            <w:tcW w:w="1061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BF83C23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7231F6" w14:paraId="2000A2A3" w14:textId="77777777">
        <w:trPr>
          <w:trHeight w:val="444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34BF5BA" w14:textId="77777777" w:rsidR="007231F6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8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41E934D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7231F6" w14:paraId="17579A65" w14:textId="77777777">
              <w:trPr>
                <w:trHeight w:val="333"/>
              </w:trPr>
              <w:tc>
                <w:tcPr>
                  <w:tcW w:w="3212" w:type="dxa"/>
                </w:tcPr>
                <w:p w14:paraId="7405A353" w14:textId="77777777" w:rsidR="007231F6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  <w:tr w:rsidR="007231F6" w14:paraId="7E8A52FA" w14:textId="77777777">
              <w:trPr>
                <w:trHeight w:val="333"/>
              </w:trPr>
              <w:tc>
                <w:tcPr>
                  <w:tcW w:w="3212" w:type="dxa"/>
                </w:tcPr>
                <w:p w14:paraId="16CAD642" w14:textId="77777777" w:rsidR="007231F6" w:rsidRDefault="007231F6">
                  <w:pPr>
                    <w:jc w:val="both"/>
                    <w:rPr>
                      <w:rFonts w:ascii="Arial" w:eastAsia="Arial" w:hAnsi="Arial" w:cs="Arial"/>
                      <w:b/>
                    </w:rPr>
                  </w:pPr>
                </w:p>
              </w:tc>
            </w:tr>
          </w:tbl>
          <w:p w14:paraId="1B9E3915" w14:textId="77777777" w:rsidR="007231F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Recreación, juego y lúdica para primera infancia, niñas, niños, adolescentes y jóvenes de Santiago de Cali. BP - 26005305</w:t>
            </w:r>
          </w:p>
        </w:tc>
      </w:tr>
      <w:tr w:rsidR="007231F6" w14:paraId="550EB41B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36C100B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B0651D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4162.010.26.1.2405-</w:t>
            </w:r>
          </w:p>
          <w:p w14:paraId="5123F1AF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2025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FBB2FE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4DD2C057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0205723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3BB9FB2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EA6288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7356082E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929A7A4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1116D8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ALEXANDER GONZALEZ PEÑA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A63543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7231F6" w14:paraId="687F017D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684B96F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CCAA060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6.106.392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7786E6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7231F6" w14:paraId="597EE15B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6B6913BD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927391D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$ 2.184.000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C6E654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4518BFEE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73984CC7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4C65DA3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15/jul/2025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9030D0F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0C85A5B6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6187F23D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764F3C4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31/jul/2025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6E8655E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27BC08CE" w14:textId="77777777">
        <w:trPr>
          <w:trHeight w:val="333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E32F36E" w14:textId="77777777" w:rsidR="007231F6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8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B1CBA2" w14:textId="77777777" w:rsidR="007231F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6DDC551" w14:textId="77777777" w:rsidR="007231F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14E78880" w14:textId="77777777" w:rsidR="007231F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116C4256" w14:textId="76A775C5" w:rsidR="007231F6" w:rsidRDefault="003E43C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000000">
              <w:rPr>
                <w:rFonts w:ascii="Arial" w:eastAsia="Arial" w:hAnsi="Arial" w:cs="Arial"/>
              </w:rPr>
              <w:t>x) Anticipada</w:t>
            </w:r>
          </w:p>
          <w:p w14:paraId="01399AB0" w14:textId="77777777" w:rsidR="007231F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19F00351" w14:textId="77777777" w:rsidR="007231F6" w:rsidRDefault="007231F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231F6" w14:paraId="3B0DE33B" w14:textId="77777777">
        <w:trPr>
          <w:trHeight w:val="40"/>
          <w:jc w:val="center"/>
        </w:trPr>
        <w:tc>
          <w:tcPr>
            <w:tcW w:w="2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A85A9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FD69D24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7575029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AB05E5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2A2FD218" w14:textId="77777777">
        <w:trPr>
          <w:trHeight w:val="40"/>
          <w:jc w:val="center"/>
        </w:trPr>
        <w:tc>
          <w:tcPr>
            <w:tcW w:w="210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ED31B63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CE6D59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1074026083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45B4A4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7527E672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079BA662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4AB1E6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8810775548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97BC84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73E7AC6A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16C0A318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73D96F9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0D5C4B2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239C236D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19CE50DA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B0075DE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10/jul/2025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B681BD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6339F612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3807D880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6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009806B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Junio/2025</w:t>
            </w:r>
          </w:p>
        </w:tc>
        <w:tc>
          <w:tcPr>
            <w:tcW w:w="58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903B26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1AEFEC75" w14:textId="77777777">
        <w:trPr>
          <w:trHeight w:val="1405"/>
          <w:jc w:val="center"/>
        </w:trPr>
        <w:tc>
          <w:tcPr>
            <w:tcW w:w="1061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1A20581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(01)</w:t>
            </w:r>
          </w:p>
          <w:p w14:paraId="7FB9EE17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7231F6" w14:paraId="463032D4" w14:textId="77777777">
        <w:trPr>
          <w:trHeight w:val="40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4F00FA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8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EE51A56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7231F6" w14:paraId="2B2D7662" w14:textId="77777777">
        <w:trPr>
          <w:trHeight w:val="1900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21ACF4C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4bvmemhiftkt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 xml:space="preserve">1. Brindar apoyo en el desarrollo de las actividades formativas facilitando los procesos del proyecto, organizando experiencias de juego, lúdica y recreación para niñas, niños, adolescentes y jóvenes y demás actividades del proyecto apoyando la ejecución de tareas durante jornadas y eventos en campo, orientadas a la intervención con las distintas poblaciones vinculadas al proyecto o en los procesos de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socialización y vinculación de la población beneficiaria.</w:t>
            </w:r>
          </w:p>
          <w:p w14:paraId="198F801C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132826C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Apoyar en la elaboración y presentación de informes, en el registro de beneficiarios a través de la plataforma SIDER, en la recopilación de registros fotográficos, o en la actualización de bases de datos asociadas a las jornadas y eventos realizados</w:t>
            </w:r>
          </w:p>
          <w:p w14:paraId="79C23150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29EAC03A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DDD35C8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A6502CA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1" w:name="_heading=h.ild6aj3ew60q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3028BDA6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0060F9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2" w:name="_heading=h.f0cjvwsvp9x6" w:colFirst="0" w:colLast="0"/>
            <w:bookmarkEnd w:id="2"/>
            <w:r>
              <w:rPr>
                <w:rFonts w:ascii="Arial" w:eastAsia="Arial" w:hAnsi="Arial" w:cs="Arial"/>
                <w:color w:val="000000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7794F7DC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28F5B719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7DFD71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7D70BD33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6917561F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3F4FC232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3" w:name="_heading=h.h2mwg2wd4rw" w:colFirst="0" w:colLast="0"/>
            <w:bookmarkEnd w:id="3"/>
            <w:r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  <w:p w14:paraId="71D9D752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4D2658DA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532B8AF8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487F3BE3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54294D9A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F92FA7D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54A07CAD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BDBEEF0" w14:textId="2524AA40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4" w:name="_heading=h.vunipihk8ivg" w:colFirst="0" w:colLast="0"/>
            <w:bookmarkEnd w:id="4"/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Apoyé el desarrollo de actividades formativas del proyecto en la Biblioteca Francisco Ruiz, facilitando procesos pedagógicos a través de experiencias de juego, lúdica y recreaciones dirigidas a niñas, niños, adolescentes y jóvenes. Y manualidades de puntura y artes, colaboré </w:t>
            </w:r>
            <w:r w:rsidR="003E43C9">
              <w:rPr>
                <w:rFonts w:ascii="Arial" w:eastAsia="Arial" w:hAnsi="Arial" w:cs="Arial"/>
                <w:color w:val="000000"/>
              </w:rPr>
              <w:t>en</w:t>
            </w:r>
            <w:r>
              <w:rPr>
                <w:rFonts w:ascii="Arial" w:eastAsia="Arial" w:hAnsi="Arial" w:cs="Arial"/>
                <w:color w:val="000000"/>
              </w:rPr>
              <w:t xml:space="preserve"> eventos en campo, y contribuí activamente en la intervención con las poblaciones de barrios cercanos vinculadas al proyecto Cali juega. Como parte del fortalecimiento del espacio.</w:t>
            </w:r>
          </w:p>
          <w:p w14:paraId="2F6A2ADB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6FAD9D8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083F57B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6D4A7F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E8BD4B" w14:textId="77777777" w:rsidR="003E43C9" w:rsidRDefault="003E43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8CFC9AB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5" w:name="_heading=h.eemun5le0avg" w:colFirst="0" w:colLast="0"/>
            <w:bookmarkEnd w:id="5"/>
            <w:r>
              <w:rPr>
                <w:rFonts w:ascii="Arial" w:eastAsia="Arial" w:hAnsi="Arial" w:cs="Arial"/>
                <w:color w:val="000000"/>
              </w:rPr>
              <w:t>2. Brindé apoyo en las diligencias en conjunto con la presentación de informes y el registro de los beneficiarios del proyecto Cali juega a través de la plataforma SIDER. Además, gestionó el registro fotográfico y la actualización de bases de datos, documentando las jornadas y eventos de cada beneficiario del programa Cali juega en la biblioteca francisco Ruiz.</w:t>
            </w:r>
          </w:p>
          <w:p w14:paraId="067895AB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bookmarkStart w:id="6" w:name="_heading=h.58o2l9f89eq" w:colFirst="0" w:colLast="0"/>
            <w:bookmarkEnd w:id="6"/>
          </w:p>
          <w:p w14:paraId="5B126DDA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bookmarkStart w:id="7" w:name="_heading=h.f87xhwmpgjcz" w:colFirst="0" w:colLast="0"/>
            <w:bookmarkEnd w:id="7"/>
          </w:p>
          <w:p w14:paraId="6D0D2EE4" w14:textId="6B2293F0" w:rsidR="007231F6" w:rsidRPr="003E43C9" w:rsidRDefault="00000000" w:rsidP="003E43C9">
            <w:pPr>
              <w:jc w:val="both"/>
              <w:rPr>
                <w:rFonts w:ascii="Arial" w:eastAsia="Arial" w:hAnsi="Arial" w:cs="Arial"/>
              </w:rPr>
            </w:pPr>
            <w:bookmarkStart w:id="8" w:name="_heading=h.g1exrd4ogogy" w:colFirst="0" w:colLast="0"/>
            <w:bookmarkEnd w:id="8"/>
            <w:r w:rsidRPr="003E43C9">
              <w:rPr>
                <w:rFonts w:ascii="Arial" w:eastAsia="Arial" w:hAnsi="Arial" w:cs="Arial"/>
              </w:rPr>
              <w:t xml:space="preserve">3. </w:t>
            </w:r>
            <w:r w:rsidR="003E43C9" w:rsidRPr="003E43C9">
              <w:rPr>
                <w:rFonts w:ascii="Arial" w:eastAsia="Arial" w:hAnsi="Arial" w:cs="Arial"/>
              </w:rPr>
              <w:t>A</w:t>
            </w:r>
            <w:r w:rsidRPr="003E43C9">
              <w:rPr>
                <w:rFonts w:ascii="Arial" w:eastAsia="Arial" w:hAnsi="Arial" w:cs="Arial"/>
              </w:rPr>
              <w:t xml:space="preserve">sistí </w:t>
            </w:r>
            <w:r w:rsidR="003E43C9" w:rsidRPr="003E43C9">
              <w:rPr>
                <w:rFonts w:ascii="Arial" w:eastAsia="Arial" w:hAnsi="Arial" w:cs="Arial"/>
              </w:rPr>
              <w:t>a socialización en apoyo de forma virtual en tareas operativas, logísticas y estrategias con el fin de generar espacios lúdicos, calidad a la población beneficiaria del programa Cali juega de la biblioteca Francisco Ruiz</w:t>
            </w:r>
          </w:p>
          <w:p w14:paraId="58250625" w14:textId="77777777" w:rsidR="003E43C9" w:rsidRDefault="003E43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9" w:name="_heading=h.627xy0vj4nc9" w:colFirst="0" w:colLast="0"/>
            <w:bookmarkStart w:id="10" w:name="_heading=h.b0mmax9032lt" w:colFirst="0" w:colLast="0"/>
            <w:bookmarkEnd w:id="9"/>
            <w:bookmarkEnd w:id="10"/>
          </w:p>
          <w:p w14:paraId="345773E2" w14:textId="77777777" w:rsidR="003E43C9" w:rsidRDefault="003E43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DA7D7D" w14:textId="1F69AE7B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Brindé apoyo en tareas operativas, logísticas y administrativas esenciales para el cumplimiento de las actividades misionales de la Secretaría de Deporte y Recreación en el programa Cali juega como asistencias, registros y demás de la población infantil y adolescente impactada. Todo ello con el propósito de garantizar la ejecución eficiente del cronograma artísticos y lúdico en la biblioteca Francisco Ruíz.</w:t>
            </w:r>
          </w:p>
          <w:p w14:paraId="750D013E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  <w:p w14:paraId="5FDB159C" w14:textId="77777777" w:rsidR="003E43C9" w:rsidRDefault="003E43C9">
            <w:pPr>
              <w:rPr>
                <w:rFonts w:ascii="Arial" w:eastAsia="Arial" w:hAnsi="Arial" w:cs="Arial"/>
                <w:color w:val="000000"/>
              </w:rPr>
            </w:pPr>
          </w:p>
          <w:p w14:paraId="0EF5A9C1" w14:textId="3BFBDA7E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11" w:name="_heading=h.fduai732ezf6" w:colFirst="0" w:colLast="0"/>
            <w:bookmarkEnd w:id="11"/>
            <w:r>
              <w:rPr>
                <w:rFonts w:ascii="Arial" w:eastAsia="Arial" w:hAnsi="Arial" w:cs="Arial"/>
                <w:color w:val="000000"/>
              </w:rPr>
              <w:t xml:space="preserve">5. </w:t>
            </w:r>
            <w:r w:rsidR="003E43C9">
              <w:rPr>
                <w:rFonts w:ascii="Arial" w:eastAsia="Arial" w:hAnsi="Arial" w:cs="Arial"/>
                <w:color w:val="000000"/>
              </w:rPr>
              <w:t>D</w:t>
            </w:r>
            <w:r>
              <w:rPr>
                <w:rFonts w:ascii="Arial" w:eastAsia="Arial" w:hAnsi="Arial" w:cs="Arial"/>
                <w:color w:val="000000"/>
              </w:rPr>
              <w:t>esarroll</w:t>
            </w:r>
            <w:r w:rsidR="003E43C9">
              <w:rPr>
                <w:rFonts w:ascii="Arial" w:eastAsia="Arial" w:hAnsi="Arial" w:cs="Arial"/>
                <w:color w:val="000000"/>
              </w:rPr>
              <w:t>é</w:t>
            </w:r>
            <w:r>
              <w:rPr>
                <w:rFonts w:ascii="Arial" w:eastAsia="Arial" w:hAnsi="Arial" w:cs="Arial"/>
                <w:color w:val="000000"/>
              </w:rPr>
              <w:t xml:space="preserve"> diversas actividades artísticas y recreativas con la población beneficiaria, tales como talleres de teatro, jornadas de pintura y espacios lúdicos que promovieron la participación, la expresión creativa y la integración comunitaria. Estas acciones fortalecieron el trabajo interinstitucional y permitieron una planificación más efectiva de las intervenciones en la biblioteca.</w:t>
            </w:r>
          </w:p>
          <w:p w14:paraId="017DF8E8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8C27AB3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7EA1B7E" w14:textId="77777777" w:rsidR="007231F6" w:rsidRDefault="007231F6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7231F6" w14:paraId="46A143F8" w14:textId="77777777">
        <w:trPr>
          <w:trHeight w:val="1649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A235DA1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9CB9CAB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34601EB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FC47E3F" w14:textId="77777777" w:rsidR="007231F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002C039E" w14:textId="77777777" w:rsidR="007231F6" w:rsidRDefault="007231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9377E0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B6A9E0D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3E1A24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 </w:t>
            </w:r>
          </w:p>
          <w:p w14:paraId="5D7D7A25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1C3B795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hyperlink r:id="rId7">
              <w:r>
                <w:rPr>
                  <w:rFonts w:ascii="Arial" w:eastAsia="Arial" w:hAnsi="Arial" w:cs="Arial"/>
                  <w:color w:val="0563C1"/>
                  <w:sz w:val="16"/>
                  <w:szCs w:val="16"/>
                  <w:u w:val="single"/>
                </w:rPr>
                <w:t>https://drive.google.com/drive/folders/1Yrc7mi8b5P1LMjzR9HEbaw82i14UG0Kt</w:t>
              </w:r>
            </w:hyperlink>
          </w:p>
          <w:p w14:paraId="3C669650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7231F6" w14:paraId="26AE8E4A" w14:textId="77777777">
        <w:trPr>
          <w:trHeight w:val="1649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3B950D2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8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75E45F4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231F6" w14:paraId="2E415FE6" w14:textId="77777777">
        <w:trPr>
          <w:trHeight w:val="1649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1956EE6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8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CCC2202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20AC2311" wp14:editId="06C9F5D5">
                  <wp:simplePos x="0" y="0"/>
                  <wp:positionH relativeFrom="column">
                    <wp:posOffset>43816</wp:posOffset>
                  </wp:positionH>
                  <wp:positionV relativeFrom="paragraph">
                    <wp:posOffset>200660</wp:posOffset>
                  </wp:positionV>
                  <wp:extent cx="2790825" cy="342900"/>
                  <wp:effectExtent l="0" t="0" r="0" b="0"/>
                  <wp:wrapNone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342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231F6" w14:paraId="6739CF31" w14:textId="77777777">
        <w:trPr>
          <w:trHeight w:val="920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D08C4BC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8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4703364" w14:textId="77777777" w:rsidR="007231F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25/jul/2025</w:t>
            </w:r>
          </w:p>
          <w:p w14:paraId="0F706E08" w14:textId="77777777" w:rsidR="007231F6" w:rsidRDefault="007231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FCE8409" w14:textId="77777777" w:rsidR="007231F6" w:rsidRDefault="007231F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7231F6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AD2E8" w14:textId="77777777" w:rsidR="00192424" w:rsidRDefault="00192424">
      <w:r>
        <w:separator/>
      </w:r>
    </w:p>
  </w:endnote>
  <w:endnote w:type="continuationSeparator" w:id="0">
    <w:p w14:paraId="5E9B5204" w14:textId="77777777" w:rsidR="00192424" w:rsidRDefault="001924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A64FE56-18D2-4D4C-8175-9B2E66EE298A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40D9CA9C-CBB7-49E2-8510-8F9F61DE21FD}"/>
    <w:embedItalic r:id="rId3" w:fontKey="{E41DC559-43CD-4B47-97FF-59855F4436E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A6402DE-C89E-4DC4-9BBA-BE09A8942086}"/>
    <w:embedItalic r:id="rId5" w:fontKey="{8392F458-5F2E-46C8-A640-0506D93F981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D67A6F13-63C8-47E2-8BB1-C54CE041167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83A1550-8FD8-4FE2-8EC2-6404350DD07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2AAD5C74-9458-4FAF-A7E2-BBC2F0E2CF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84707" w14:textId="77777777" w:rsidR="007231F6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E43C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E43C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3A9961D" w14:textId="77777777" w:rsidR="007231F6" w:rsidRDefault="007231F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BF07D5A" w14:textId="77777777" w:rsidR="007231F6" w:rsidRDefault="007231F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28B6D8" w14:textId="77777777" w:rsidR="00192424" w:rsidRDefault="00192424">
      <w:r>
        <w:separator/>
      </w:r>
    </w:p>
  </w:footnote>
  <w:footnote w:type="continuationSeparator" w:id="0">
    <w:p w14:paraId="4761DAEF" w14:textId="77777777" w:rsidR="00192424" w:rsidRDefault="001924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DFEA3" w14:textId="77777777" w:rsidR="007231F6" w:rsidRDefault="007231F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D8E72E8" w14:textId="77777777" w:rsidR="007231F6" w:rsidRDefault="007231F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31F6"/>
    <w:rsid w:val="00192424"/>
    <w:rsid w:val="00293C8F"/>
    <w:rsid w:val="003E43C9"/>
    <w:rsid w:val="007231F6"/>
    <w:rsid w:val="00D96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EE02C9"/>
  <w15:docId w15:val="{DE83063A-AA9C-434D-9D7F-60A3F9403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E4BE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4E4BE9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Yrc7mi8b5P1LMjzR9HEbaw82i14UG0Kt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E+ROBE7Pu5sWszKQIcFIJz6KRw==">CgMxLjAyDmguNGJ2bWVtaGlmdGt0Mg5oLmlsZDZhajNldzYwcTIOaC5mMGNqdndzdnA5eDYyDWguaDJtd2cyd2Q0cncyDmgudnVuaXBpaGs4aXZnMg5oLmVlbXVuNWxlMGF2ZzINaC41OG8ybDlmODllcTIOaC5mODd4aHdtcGdqY3oyDmguZzFleHJkNG9nb2d5Mg5oLjYyN3h5MHZqNG5jOTIOaC5iMG1tYXg5MDMybHQyDmguZmR1YWk3MzJlemY2OAByITFmVE8zdzJGSjNnbVhmY18zUTBtQ24zUEU3SWVLRDVz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756</Words>
  <Characters>4162</Characters>
  <Application>Microsoft Office Word</Application>
  <DocSecurity>0</DocSecurity>
  <Lines>34</Lines>
  <Paragraphs>9</Paragraphs>
  <ScaleCrop>false</ScaleCrop>
  <Company/>
  <LinksUpToDate>false</LinksUpToDate>
  <CharactersWithSpaces>4909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Santiago Lopez Rayo</cp:lastModifiedBy>
  <cp:revision>5</cp:revision>
  <cp:lastPrinted>2025-08-05T17:18:00Z</cp:lastPrinted>
  <dcterms:created xsi:type="dcterms:W3CDTF">2025-06-12T16:28:00Z</dcterms:created>
  <dcterms:modified xsi:type="dcterms:W3CDTF">2025-08-05T17:18:00Z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